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2A8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555A12">
              <w:rPr>
                <w:b/>
                <w:sz w:val="28"/>
                <w:szCs w:val="28"/>
              </w:rPr>
              <w:t>10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555A12">
              <w:rPr>
                <w:b/>
                <w:sz w:val="28"/>
                <w:szCs w:val="28"/>
              </w:rPr>
              <w:t>августа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555A12">
              <w:rPr>
                <w:b/>
                <w:sz w:val="28"/>
                <w:szCs w:val="28"/>
              </w:rPr>
              <w:t xml:space="preserve"> 40</w:t>
            </w:r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6C3193">
        <w:rPr>
          <w:rFonts w:ascii="Times New Roman" w:hAnsi="Times New Roman"/>
          <w:b/>
          <w:sz w:val="28"/>
          <w:szCs w:val="28"/>
        </w:rPr>
        <w:t>12 609,4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6C3193">
        <w:rPr>
          <w:rFonts w:ascii="Times New Roman" w:hAnsi="Times New Roman"/>
          <w:b/>
          <w:sz w:val="28"/>
          <w:szCs w:val="28"/>
        </w:rPr>
        <w:t>13 503,1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6C3193">
        <w:rPr>
          <w:snapToGrid w:val="0"/>
          <w:sz w:val="28"/>
          <w:szCs w:val="28"/>
        </w:rPr>
        <w:t>893,7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FE1F18" w:rsidRDefault="00FE1F18" w:rsidP="00FE1F1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2. Пункт 3 и пункт 4 статьи 3 </w:t>
      </w:r>
      <w:r w:rsidRPr="00922E84">
        <w:rPr>
          <w:b/>
          <w:sz w:val="28"/>
          <w:szCs w:val="28"/>
        </w:rPr>
        <w:t>изложить в новой редакции:</w:t>
      </w:r>
    </w:p>
    <w:p w:rsidR="00FE1F18" w:rsidRDefault="00FE1F18" w:rsidP="00FE1F1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FE1F18" w:rsidRDefault="00FE1F18" w:rsidP="00FE1F18">
      <w:pPr>
        <w:pStyle w:val="a3"/>
        <w:jc w:val="center"/>
        <w:rPr>
          <w:b/>
          <w:sz w:val="28"/>
          <w:szCs w:val="28"/>
        </w:rPr>
      </w:pPr>
      <w:r w:rsidRPr="00FE1F18">
        <w:rPr>
          <w:b/>
          <w:sz w:val="28"/>
          <w:szCs w:val="28"/>
        </w:rPr>
        <w:t>«Бюджетные ассигнования  бюджета  Елизаветовского сельского поселения  Азовского района на 2022 год  и на плановый период 2022 и 2024 годов</w:t>
      </w:r>
    </w:p>
    <w:p w:rsidR="00FE1F18" w:rsidRDefault="00FE1F18" w:rsidP="00FE1F18">
      <w:pPr>
        <w:pStyle w:val="a3"/>
        <w:jc w:val="center"/>
        <w:rPr>
          <w:b/>
          <w:sz w:val="28"/>
          <w:szCs w:val="28"/>
        </w:rPr>
      </w:pPr>
    </w:p>
    <w:p w:rsidR="00FE1F18" w:rsidRPr="008065C1" w:rsidRDefault="00FE1F18" w:rsidP="00FE1F18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 </w:t>
      </w:r>
      <w:proofErr w:type="gramStart"/>
      <w:r w:rsidRPr="008065C1">
        <w:rPr>
          <w:iCs/>
          <w:snapToGrid w:val="0"/>
          <w:sz w:val="28"/>
          <w:szCs w:val="28"/>
        </w:rPr>
        <w:t xml:space="preserve">Утвердить объем бюджетных ассигнований дорожного фонда Елизаветовского сельского поселения </w:t>
      </w:r>
      <w:r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>
        <w:rPr>
          <w:sz w:val="28"/>
          <w:szCs w:val="28"/>
        </w:rPr>
        <w:t>Елизавет</w:t>
      </w:r>
      <w:r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>
        <w:rPr>
          <w:sz w:val="28"/>
          <w:szCs w:val="28"/>
        </w:rPr>
        <w:t>Елизавет</w:t>
      </w:r>
      <w:r w:rsidRPr="00D27F15">
        <w:rPr>
          <w:sz w:val="28"/>
          <w:szCs w:val="28"/>
        </w:rPr>
        <w:t xml:space="preserve">овского сельского поселения </w:t>
      </w:r>
      <w:r>
        <w:rPr>
          <w:iCs/>
          <w:snapToGrid w:val="0"/>
          <w:sz w:val="28"/>
          <w:szCs w:val="28"/>
        </w:rPr>
        <w:t xml:space="preserve">на 2022 год </w:t>
      </w:r>
      <w:r w:rsidRPr="008065C1">
        <w:rPr>
          <w:iCs/>
          <w:snapToGrid w:val="0"/>
          <w:sz w:val="28"/>
          <w:szCs w:val="28"/>
        </w:rPr>
        <w:t xml:space="preserve">сумме </w:t>
      </w:r>
      <w:r>
        <w:rPr>
          <w:iCs/>
          <w:snapToGrid w:val="0"/>
          <w:sz w:val="28"/>
          <w:szCs w:val="28"/>
        </w:rPr>
        <w:t>300,0</w:t>
      </w:r>
      <w:r w:rsidRPr="008065C1">
        <w:rPr>
          <w:iCs/>
          <w:snapToGrid w:val="0"/>
          <w:sz w:val="28"/>
          <w:szCs w:val="28"/>
        </w:rPr>
        <w:t xml:space="preserve"> тыс. рублей</w:t>
      </w:r>
      <w:r>
        <w:rPr>
          <w:iCs/>
          <w:snapToGrid w:val="0"/>
          <w:sz w:val="28"/>
          <w:szCs w:val="28"/>
        </w:rPr>
        <w:t xml:space="preserve">. </w:t>
      </w:r>
      <w:proofErr w:type="gramEnd"/>
    </w:p>
    <w:p w:rsidR="00FE1F18" w:rsidRDefault="00FE1F18" w:rsidP="00FE1F18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rFonts w:ascii="Arial" w:hAnsi="Arial"/>
          <w:iCs/>
          <w:snapToGrid w:val="0"/>
          <w:sz w:val="28"/>
          <w:szCs w:val="28"/>
        </w:rPr>
        <w:t xml:space="preserve"> </w:t>
      </w:r>
      <w:r w:rsidRPr="008065C1">
        <w:rPr>
          <w:iCs/>
          <w:snapToGrid w:val="0"/>
          <w:sz w:val="28"/>
          <w:szCs w:val="28"/>
        </w:rPr>
        <w:t>Предусмотреть бюджетные ассигнования дорожного фонда Елизаветовского сельского поселения на 202</w:t>
      </w:r>
      <w:r>
        <w:rPr>
          <w:iCs/>
          <w:snapToGrid w:val="0"/>
          <w:sz w:val="28"/>
          <w:szCs w:val="28"/>
        </w:rPr>
        <w:t>2</w:t>
      </w:r>
      <w:r w:rsidRPr="008065C1">
        <w:rPr>
          <w:iCs/>
          <w:snapToGrid w:val="0"/>
          <w:sz w:val="28"/>
          <w:szCs w:val="28"/>
        </w:rPr>
        <w:t xml:space="preserve"> год</w:t>
      </w:r>
      <w:r>
        <w:rPr>
          <w:iCs/>
          <w:snapToGrid w:val="0"/>
          <w:sz w:val="28"/>
          <w:szCs w:val="28"/>
        </w:rPr>
        <w:t xml:space="preserve"> </w:t>
      </w:r>
      <w:r w:rsidRPr="008065C1">
        <w:rPr>
          <w:iCs/>
          <w:snapToGrid w:val="0"/>
          <w:sz w:val="28"/>
          <w:szCs w:val="28"/>
        </w:rPr>
        <w:t xml:space="preserve"> в сумме </w:t>
      </w:r>
      <w:r>
        <w:rPr>
          <w:iCs/>
          <w:snapToGrid w:val="0"/>
          <w:sz w:val="28"/>
          <w:szCs w:val="28"/>
        </w:rPr>
        <w:t xml:space="preserve">300,0 </w:t>
      </w:r>
      <w:r w:rsidRPr="008065C1">
        <w:rPr>
          <w:iCs/>
          <w:snapToGrid w:val="0"/>
          <w:sz w:val="28"/>
          <w:szCs w:val="28"/>
        </w:rPr>
        <w:t>тыс. рублей</w:t>
      </w:r>
      <w:proofErr w:type="gramStart"/>
      <w:r>
        <w:rPr>
          <w:iCs/>
          <w:snapToGrid w:val="0"/>
          <w:sz w:val="28"/>
          <w:szCs w:val="28"/>
        </w:rPr>
        <w:t>.»</w:t>
      </w:r>
      <w:proofErr w:type="gramEnd"/>
    </w:p>
    <w:p w:rsidR="00A05F66" w:rsidRPr="00AC04D7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4220D4">
        <w:rPr>
          <w:snapToGrid w:val="0"/>
          <w:sz w:val="28"/>
          <w:szCs w:val="28"/>
          <w:shd w:val="clear" w:color="auto" w:fill="FFFFFF"/>
        </w:rPr>
        <w:t>, № 9</w:t>
      </w:r>
      <w:bookmarkStart w:id="0" w:name="_GoBack"/>
      <w:bookmarkEnd w:id="0"/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E7829"/>
    <w:rsid w:val="002002D0"/>
    <w:rsid w:val="00214B99"/>
    <w:rsid w:val="00231702"/>
    <w:rsid w:val="00233F80"/>
    <w:rsid w:val="002621D3"/>
    <w:rsid w:val="00267F57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26CA"/>
    <w:rsid w:val="009A6568"/>
    <w:rsid w:val="009D32DD"/>
    <w:rsid w:val="009D480A"/>
    <w:rsid w:val="009D4D27"/>
    <w:rsid w:val="009F6A78"/>
    <w:rsid w:val="00A05F66"/>
    <w:rsid w:val="00A211C0"/>
    <w:rsid w:val="00A255E4"/>
    <w:rsid w:val="00A33365"/>
    <w:rsid w:val="00A36307"/>
    <w:rsid w:val="00A40D45"/>
    <w:rsid w:val="00A53E09"/>
    <w:rsid w:val="00A714E9"/>
    <w:rsid w:val="00A9696A"/>
    <w:rsid w:val="00AC04D7"/>
    <w:rsid w:val="00AF4484"/>
    <w:rsid w:val="00AF5B22"/>
    <w:rsid w:val="00B50CC0"/>
    <w:rsid w:val="00BA1D4C"/>
    <w:rsid w:val="00BA43EB"/>
    <w:rsid w:val="00BE5799"/>
    <w:rsid w:val="00C02DBE"/>
    <w:rsid w:val="00C052CF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70C22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67986-D0AC-4B13-8F32-1CC2DAC8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125</cp:revision>
  <cp:lastPrinted>2019-08-26T17:15:00Z</cp:lastPrinted>
  <dcterms:created xsi:type="dcterms:W3CDTF">2019-02-27T16:27:00Z</dcterms:created>
  <dcterms:modified xsi:type="dcterms:W3CDTF">2022-08-25T12:27:00Z</dcterms:modified>
</cp:coreProperties>
</file>